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ee"/>
          <w:u w:val="single"/>
        </w:rPr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🏠</w:t>
        </w:r>
      </w:hyperlink>
      <w:hyperlink r:id="rId7">
        <w:r w:rsidDel="00000000" w:rsidR="00000000" w:rsidRPr="00000000">
          <w:rPr>
            <w:b w:val="1"/>
            <w:bCs w:val="1"/>
            <w:color w:val="0000ee"/>
            <w:u w:val="single"/>
            <w:rtl w:val="0"/>
          </w:rPr>
          <w:t xml:space="preserve">Home IoT</w:t>
        </w:r>
      </w:hyperlink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| implement &amp; forget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Home</w:t>
        </w:r>
      </w:hyperlink>
      <w:r w:rsidDel="00000000" w:rsidR="00000000" w:rsidRPr="00000000">
        <w:rPr>
          <w:rtl w:val="0"/>
        </w:rPr>
        <w:t xml:space="preserve"> </w:t>
      </w: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Benefits</w:t>
        </w:r>
      </w:hyperlink>
      <w:r w:rsidDel="00000000" w:rsidR="00000000" w:rsidRPr="00000000">
        <w:rPr>
          <w:rtl w:val="0"/>
        </w:rPr>
        <w:t xml:space="preserve"> </w:t>
      </w: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How It Works</w:t>
        </w:r>
      </w:hyperlink>
      <w:r w:rsidDel="00000000" w:rsidR="00000000" w:rsidRPr="00000000">
        <w:rPr>
          <w:rtl w:val="0"/>
        </w:rPr>
        <w:t xml:space="preserve"> </w:t>
      </w:r>
      <w:hyperlink r:id="rId12">
        <w:r w:rsidDel="00000000" w:rsidR="00000000" w:rsidRPr="00000000">
          <w:rPr>
            <w:color w:val="0000ee"/>
            <w:u w:val="single"/>
            <w:rtl w:val="0"/>
          </w:rPr>
          <w:t xml:space="preserve">Buy</w:t>
        </w:r>
      </w:hyperlink>
      <w:r w:rsidDel="00000000" w:rsidR="00000000" w:rsidRPr="00000000">
        <w:rPr>
          <w:rtl w:val="0"/>
        </w:rPr>
        <w:t xml:space="preserve"> </w:t>
      </w:r>
      <w:hyperlink r:id="rId13">
        <w:r w:rsidDel="00000000" w:rsidR="00000000" w:rsidRPr="00000000">
          <w:rPr>
            <w:color w:val="0000ee"/>
            <w:u w:val="single"/>
            <w:rtl w:val="0"/>
          </w:rPr>
          <w:t xml:space="preserve">Book Install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How It Works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0" w:lineRule="auto"/>
        <w:ind w:left="330" w:right="3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0" w:before="330" w:lineRule="auto"/>
        <w:ind w:left="330" w:right="3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330" w:right="330" w:firstLine="0"/>
        <w:rPr/>
      </w:pPr>
      <w:r w:rsidDel="00000000" w:rsidR="00000000" w:rsidRPr="00000000">
        <w:rPr>
          <w:rtl w:val="0"/>
        </w:rPr>
        <w:t xml:space="preserve">Step 1</w:t>
      </w:r>
    </w:p>
    <w:p w:rsidR="00000000" w:rsidDel="00000000" w:rsidP="00000000" w:rsidRDefault="00000000" w:rsidRPr="00000000" w14:paraId="0000000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330" w:right="330" w:firstLine="0"/>
        <w:rPr/>
      </w:pPr>
      <w:r w:rsidDel="00000000" w:rsidR="00000000" w:rsidRPr="00000000">
        <w:rPr>
          <w:rtl w:val="0"/>
        </w:rPr>
        <w:t xml:space="preserve">Home Assessment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0" w:right="330" w:firstLine="0"/>
        <w:rPr/>
      </w:pPr>
      <w:r w:rsidDel="00000000" w:rsidR="00000000" w:rsidRPr="00000000">
        <w:rPr>
          <w:rtl w:val="0"/>
        </w:rPr>
        <w:t xml:space="preserve">We assess geyser location, water systems, gate motors, safety requirements and power profile.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0" w:before="330" w:lineRule="auto"/>
        <w:ind w:left="330" w:right="3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330" w:right="330" w:firstLine="0"/>
        <w:rPr/>
      </w:pPr>
      <w:r w:rsidDel="00000000" w:rsidR="00000000" w:rsidRPr="00000000">
        <w:rPr>
          <w:rtl w:val="0"/>
        </w:rPr>
        <w:t xml:space="preserve">Step 2</w:t>
      </w:r>
    </w:p>
    <w:p w:rsidR="00000000" w:rsidDel="00000000" w:rsidP="00000000" w:rsidRDefault="00000000" w:rsidRPr="00000000" w14:paraId="0000000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330" w:right="330" w:firstLine="0"/>
        <w:rPr/>
      </w:pPr>
      <w:r w:rsidDel="00000000" w:rsidR="00000000" w:rsidRPr="00000000">
        <w:rPr>
          <w:rtl w:val="0"/>
        </w:rPr>
        <w:t xml:space="preserve">Modular Installation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0" w:right="330" w:firstLine="0"/>
        <w:rPr/>
      </w:pPr>
      <w:r w:rsidDel="00000000" w:rsidR="00000000" w:rsidRPr="00000000">
        <w:rPr>
          <w:rtl w:val="0"/>
        </w:rPr>
        <w:t xml:space="preserve">Sensors and smart relays installed discreetly. Minimal disruption.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0" w:before="330" w:lineRule="auto"/>
        <w:ind w:left="330" w:right="3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ind w:left="330" w:right="330" w:firstLine="0"/>
        <w:rPr/>
      </w:pPr>
      <w:r w:rsidDel="00000000" w:rsidR="00000000" w:rsidRPr="00000000">
        <w:rPr>
          <w:rtl w:val="0"/>
        </w:rPr>
        <w:t xml:space="preserve">Step 3</w:t>
      </w:r>
    </w:p>
    <w:p w:rsidR="00000000" w:rsidDel="00000000" w:rsidP="00000000" w:rsidRDefault="00000000" w:rsidRPr="00000000" w14:paraId="0000001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330" w:right="330" w:firstLine="0"/>
        <w:rPr/>
      </w:pPr>
      <w:r w:rsidDel="00000000" w:rsidR="00000000" w:rsidRPr="00000000">
        <w:rPr>
          <w:rtl w:val="0"/>
        </w:rPr>
        <w:t xml:space="preserve">Implement &amp; Forget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30" w:right="330" w:firstLine="0"/>
        <w:rPr/>
      </w:pPr>
      <w:r w:rsidDel="00000000" w:rsidR="00000000" w:rsidRPr="00000000">
        <w:rPr>
          <w:rtl w:val="0"/>
        </w:rPr>
        <w:t xml:space="preserve">The system runs automatically. You receive alerts only when necessary.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hyperlink r:id="rId14">
        <w:r w:rsidDel="00000000" w:rsidR="00000000" w:rsidRPr="00000000">
          <w:rPr>
            <w:color w:val="0000ee"/>
            <w:u w:val="single"/>
            <w:rtl w:val="0"/>
          </w:rPr>
          <w:t xml:space="preserve">Start My Installation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🔒 Secure • Modular • Local support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This site provides estimates and typical outcomes. Final savings depend on your home setup and usage patterns.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  <w:t xml:space="preserve">© 2026 Home IoT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docs.google.com/how-it-works" TargetMode="External"/><Relationship Id="rId10" Type="http://schemas.openxmlformats.org/officeDocument/2006/relationships/hyperlink" Target="http://docs.google.com/#benefits" TargetMode="External"/><Relationship Id="rId13" Type="http://schemas.openxmlformats.org/officeDocument/2006/relationships/hyperlink" Target="http://docs.google.com/contact" TargetMode="External"/><Relationship Id="rId12" Type="http://schemas.openxmlformats.org/officeDocument/2006/relationships/hyperlink" Target="http://docs.google.com/bu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docs.google.com/" TargetMode="External"/><Relationship Id="rId14" Type="http://schemas.openxmlformats.org/officeDocument/2006/relationships/hyperlink" Target="http://docs.google.com/buy#estimate" TargetMode="External"/><Relationship Id="rId5" Type="http://schemas.openxmlformats.org/officeDocument/2006/relationships/styles" Target="styles.xml"/><Relationship Id="rId6" Type="http://schemas.openxmlformats.org/officeDocument/2006/relationships/hyperlink" Target="http://docs.google.com/" TargetMode="External"/><Relationship Id="rId7" Type="http://schemas.openxmlformats.org/officeDocument/2006/relationships/hyperlink" Target="http://docs.google.com/" TargetMode="External"/><Relationship Id="rId8" Type="http://schemas.openxmlformats.org/officeDocument/2006/relationships/hyperlink" Target="http://docs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